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EA91" w14:textId="3D163ABA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GIMNAZIJA DINKA ŠIMUNOVIĆA U SINJU</w:t>
      </w:r>
    </w:p>
    <w:p w14:paraId="5896EE69" w14:textId="7579B506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Dinka Šimunovića 10.</w:t>
      </w:r>
    </w:p>
    <w:p w14:paraId="1DA238A2" w14:textId="1C69FAFC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21230 Sinj</w:t>
      </w:r>
    </w:p>
    <w:p w14:paraId="11B6A499" w14:textId="77777777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1D03E9" w14:textId="2C792518" w:rsidR="009C6B9E" w:rsidRPr="00E82F93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E82F93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DC4D1F" w:rsidRPr="00E82F93">
        <w:t xml:space="preserve"> </w:t>
      </w:r>
      <w:r w:rsidR="00E82F93" w:rsidRPr="00E82F93">
        <w:rPr>
          <w:rFonts w:ascii="Times New Roman" w:hAnsi="Times New Roman" w:cs="Times New Roman"/>
          <w:sz w:val="24"/>
          <w:szCs w:val="24"/>
          <w:lang w:eastAsia="hr-HR"/>
        </w:rPr>
        <w:t>112-01/26-03/1</w:t>
      </w:r>
    </w:p>
    <w:p w14:paraId="6229426C" w14:textId="56996094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E82F93">
        <w:rPr>
          <w:rFonts w:ascii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E82F93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DC4D1F" w:rsidRPr="00E82F93">
        <w:t xml:space="preserve"> </w:t>
      </w:r>
      <w:r w:rsidR="00DC4D1F" w:rsidRPr="00E82F93">
        <w:rPr>
          <w:rFonts w:ascii="Times New Roman" w:hAnsi="Times New Roman" w:cs="Times New Roman"/>
          <w:sz w:val="24"/>
          <w:szCs w:val="24"/>
          <w:lang w:eastAsia="hr-HR"/>
        </w:rPr>
        <w:t>2175-31-01-2</w:t>
      </w:r>
      <w:r w:rsidR="00E82F93" w:rsidRPr="00E82F93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DC4D1F" w:rsidRPr="00E82F93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7418F0" w:rsidRPr="00E82F93">
        <w:rPr>
          <w:rFonts w:ascii="Times New Roman" w:hAnsi="Times New Roman" w:cs="Times New Roman"/>
          <w:sz w:val="24"/>
          <w:szCs w:val="24"/>
          <w:lang w:eastAsia="hr-HR"/>
        </w:rPr>
        <w:t>1</w:t>
      </w:r>
    </w:p>
    <w:p w14:paraId="36CE58E9" w14:textId="77777777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72A860" w14:textId="7F4B9837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Sinj, </w:t>
      </w:r>
      <w:r w:rsidR="00145187">
        <w:rPr>
          <w:rFonts w:ascii="Times New Roman" w:hAnsi="Times New Roman" w:cs="Times New Roman"/>
          <w:sz w:val="24"/>
          <w:szCs w:val="24"/>
          <w:lang w:eastAsia="hr-HR"/>
        </w:rPr>
        <w:t>17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145187">
        <w:rPr>
          <w:rFonts w:ascii="Times New Roman" w:hAnsi="Times New Roman" w:cs="Times New Roman"/>
          <w:sz w:val="24"/>
          <w:szCs w:val="24"/>
          <w:lang w:eastAsia="hr-HR"/>
        </w:rPr>
        <w:t>ožujka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145187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07700C0" w14:textId="77777777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69EBDD" w14:textId="41BCC73D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87/08, 86/09, 92/10, 105/10, 90/11, 86/12, 126/12, 94/13, 152/14, 7/17, 68/18, 98/19, 64/20, 151/22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članka 6. i 7. Pravilnika o radu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> član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  <w:lang w:eastAsia="hr-HR"/>
        </w:rPr>
        <w:t>ka 8.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9. i 10.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Pravilnika o postupku zapošljavanja te procjeni i vrednovanju kandidata za zapošljavanje Gimnazij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Dinka Šimunovića u Sinju, Dinka Šimunovića 10., 21230 Sinj, 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ravnatelj Gimnazije Dinka Šimunovića u Sinju objavljuje</w:t>
      </w:r>
    </w:p>
    <w:p w14:paraId="608A2FC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581C32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 A T J E Č A J</w:t>
      </w:r>
    </w:p>
    <w:p w14:paraId="3F3E6C67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 zasnivanje radnog odnosa na radnom mjestu</w:t>
      </w:r>
    </w:p>
    <w:p w14:paraId="58D174C6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679A319" w14:textId="313B82D0" w:rsidR="00E234B5" w:rsidRDefault="00E7265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</w:t>
      </w:r>
      <w:r w:rsidR="00912B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007D9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koji obavlja poslove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nastavnika</w:t>
      </w:r>
      <w:r w:rsidR="00912B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12179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ENGLESKOG</w:t>
      </w:r>
      <w:r w:rsidR="00B042D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JEZIKA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– 1 izvršitelj/</w:t>
      </w:r>
      <w:proofErr w:type="spellStart"/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ica</w:t>
      </w:r>
      <w:proofErr w:type="spellEnd"/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</w:t>
      </w:r>
      <w:r w:rsidR="00B042D1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ne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određeno, puno radno vrijeme (</w:t>
      </w:r>
      <w:r w:rsidR="0012179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40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</w:t>
      </w:r>
      <w:r w:rsidR="0012179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tjedno, </w:t>
      </w:r>
      <w:r w:rsidR="0012179F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21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 neposrednog odgojno-obrazovnog rada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</w:p>
    <w:p w14:paraId="3372E7C0" w14:textId="77777777" w:rsidR="00E234B5" w:rsidRDefault="00000000">
      <w:pPr>
        <w:pStyle w:val="Odlomakpopisa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Mjesto rada: Gimnazija Dinka Šimunovića u Sinju</w:t>
      </w:r>
    </w:p>
    <w:p w14:paraId="5A31795B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 </w:t>
      </w:r>
    </w:p>
    <w:p w14:paraId="37097246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Uvjeti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 </w:t>
      </w:r>
    </w:p>
    <w:p w14:paraId="254FD9EA" w14:textId="7273D0AC" w:rsidR="00E234B5" w:rsidRDefault="00007D93" w:rsidP="00912B2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</w:p>
    <w:p w14:paraId="0367B61D" w14:textId="247F1938" w:rsidR="00E234B5" w:rsidRDefault="000000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Uvjeti stručne spreme za radno mjesto </w:t>
      </w:r>
      <w:r w:rsidR="00E7265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 xml:space="preserve">nastavnika </w:t>
      </w:r>
      <w:r w:rsidR="0012179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>engleskog</w:t>
      </w:r>
      <w:r w:rsidR="00B042D1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 xml:space="preserve"> jezika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propisani su člankom </w:t>
      </w:r>
      <w:r w:rsidR="00E7265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, red.br. </w:t>
      </w:r>
      <w:r w:rsidR="0012179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. Pravilnika o stručnoj spremi i pedagoško-psihološkom obrazovanju nastavnika u srednjem školstvu (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1/96 i 80/99) </w:t>
      </w:r>
    </w:p>
    <w:p w14:paraId="3CC215D1" w14:textId="77777777" w:rsidR="00E234B5" w:rsidRDefault="00E234B5">
      <w:pPr>
        <w:pStyle w:val="Odlomakpopisa"/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7CCBD99D" w14:textId="77777777" w:rsidR="00E234B5" w:rsidRDefault="0000000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14:paraId="336846B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426E66F3" w14:textId="77777777" w:rsidR="00E234B5" w:rsidRDefault="00000000">
      <w:pPr>
        <w:spacing w:after="0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Pisana prijava na natječaj mora sadržavati:</w:t>
      </w:r>
    </w:p>
    <w:p w14:paraId="20704B26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osobno ime</w:t>
      </w:r>
    </w:p>
    <w:p w14:paraId="0EFFC6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adresa stanovanja</w:t>
      </w:r>
    </w:p>
    <w:p w14:paraId="0572B4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broj mobitela ili telefona</w:t>
      </w:r>
    </w:p>
    <w:p w14:paraId="1C872355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 xml:space="preserve">e-mail adresa </w:t>
      </w:r>
    </w:p>
    <w:p w14:paraId="07632DE1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naziv radnog mjesta na koje se prijavljuje</w:t>
      </w:r>
    </w:p>
    <w:p w14:paraId="02E3B47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748F9ECF" w14:textId="77777777" w:rsidR="00E234B5" w:rsidRPr="00DE76A3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E76A3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Uz  prijavu na natječaj kandidat je dužan priložiti</w:t>
      </w:r>
      <w:r w:rsidRPr="00DE76A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44CC5A05" w14:textId="26C917F6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životopis</w:t>
      </w:r>
    </w:p>
    <w:p w14:paraId="6EA65518" w14:textId="0BA90FD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diploma, odnosno dokaz o odgovarajućoj </w:t>
      </w: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vrsti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i stupnju obrazovanja</w:t>
      </w:r>
    </w:p>
    <w:p w14:paraId="7E1B6D68" w14:textId="6FD0511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dokaz o državljanstvu</w:t>
      </w:r>
    </w:p>
    <w:p w14:paraId="7D411A00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 za zasnivanje radnog odnosa za neko od kaznenih djela iz članka 106. Zakona o odgoju i obrazovanju u osnovnoj i srednjoj školi, ne starije od </w:t>
      </w:r>
      <w:r w:rsidRPr="00DE76A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eastAsia="hr-HR"/>
        </w:rPr>
        <w:t>mjesec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dana od dana raspisivanja natječaja</w:t>
      </w:r>
    </w:p>
    <w:p w14:paraId="2AB58B4B" w14:textId="48605085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Prilozi odnosno isprave koje su kandidati dužni priložiti uz prijavu na natječaj prilažu se u neovjerenoj preslici, a izabrani kandidat je prije sklapanja ugovora o radu dužan predočiti izvornike.</w:t>
      </w:r>
    </w:p>
    <w:p w14:paraId="322916C7" w14:textId="77777777" w:rsidR="00007D93" w:rsidRDefault="00007D93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11AD9783" w14:textId="46B92E9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lastRenderedPageBreak/>
        <w:t>Sukladno Zakonu o ravnopravnosti spolova (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82/08. i 69/17.) na natječaj se mogu ravnopravno prijaviti osobe oba spola. Izrazi koji se koriste u natječaju, a imaju rodno značenje koriste se neutralno i odnose se jednako na muške i ženske osobe. </w:t>
      </w:r>
    </w:p>
    <w:p w14:paraId="4B9A3935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76917E11" w14:textId="256FF7D1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 koji se poziva na pravo prednosti prilikom zapošljavanja prema članku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 broj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121/17., 98/19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>84/21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), članku 48.f Zakona o zaštiti vojnih i civilnih invalida rata (NN br. 33/92, 77/92, 27/93, 58/93, 2/94, 76/94, 108/95, 108/96, 82/01, 103/03, 148/13., 98/19), članku 48. stavku Zakona o civilnim stradalnicima iz Domovinskog rata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84/21)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članku 9. Zakona o profesionalnoj rehabilitaciji i zapošljavanju osoba s invaliditetom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157/13, 152/14, 39/18, 32/20) dužan je u prijavi na natječaj pozvati se na to pravo te osim dokaza o ispunjavanju traženih uvjeta iz natječaja, priložiti svu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propisanu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dokumentaciju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prema posebnom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zakon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koji se poziva, a ima prednost u odnosu na ostale kandidate samo pod jednakim uvjetima.</w:t>
      </w:r>
    </w:p>
    <w:p w14:paraId="469E4DE2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F226B6" w14:textId="77777777" w:rsidR="00DE76A3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se pozivaju na pravo prednosti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skladu s člankom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(Narodne novine broj 121/17, 98/19, 84/21, 156/23)</w:t>
      </w:r>
      <w:r>
        <w:rPr>
          <w:rFonts w:ascii="Times New Roman" w:hAnsi="Times New Roman" w:cs="Times New Roman"/>
          <w:sz w:val="24"/>
          <w:szCs w:val="24"/>
          <w:lang w:eastAsia="hr-HR"/>
        </w:rPr>
        <w:t> uz prijavu na natječaj dužni su osim dokaza o ispunjavanju uvjeta natječaja, priložiti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dokaze propisane čl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ankom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103.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stavak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1. Zakona o hrvatskim braniteljima iz Domovinskog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21EACBF" w14:textId="11B822F6" w:rsidR="00E234B5" w:rsidRDefault="00DE76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ostvarivanje prava prednosti: </w:t>
      </w:r>
      <w:hyperlink r:id="rId7" w:history="1">
        <w:r>
          <w:rPr>
            <w:rFonts w:ascii="Times New Roman" w:hAnsi="Times New Roman" w:cs="Times New Roman"/>
            <w:color w:val="23527C"/>
            <w:sz w:val="24"/>
            <w:szCs w:val="24"/>
            <w:u w:val="single"/>
            <w:shd w:val="clear" w:color="auto" w:fill="FFFFFF"/>
          </w:rPr>
          <w:t>https://branitelji.gov.hr/UserDocsImages//dokumenti/Nikola//popis%20</w:t>
        </w:r>
        <w:r>
          <w:rPr>
            <w:rFonts w:ascii="Times New Roman" w:hAnsi="Times New Roman" w:cs="Times New Roman"/>
            <w:color w:val="23527C"/>
            <w:sz w:val="24"/>
            <w:szCs w:val="24"/>
            <w:u w:val="single"/>
            <w:shd w:val="clear" w:color="auto" w:fill="FFFFFF"/>
          </w:rPr>
          <w:t>d</w:t>
        </w:r>
        <w:r>
          <w:rPr>
            <w:rFonts w:ascii="Times New Roman" w:hAnsi="Times New Roman" w:cs="Times New Roman"/>
            <w:color w:val="23527C"/>
            <w:sz w:val="24"/>
            <w:szCs w:val="24"/>
            <w:u w:val="single"/>
            <w:shd w:val="clear" w:color="auto" w:fill="FFFFFF"/>
          </w:rPr>
          <w:t>okaza%20za%20ostvarivanje%20prava%20prednosti%20pri%20zapo%C5%A1ljavanju-%20ZOHBDR%202021.pdf</w:t>
        </w:r>
      </w:hyperlink>
    </w:p>
    <w:p w14:paraId="668B54E8" w14:textId="77777777" w:rsidR="009F547D" w:rsidRDefault="009F547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88A8EDA" w14:textId="77777777" w:rsidR="009F547D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Osoba koja se poziva  na pravo prednosti pri zapošljavanju u skladu s člankom 48. Zakona </w:t>
      </w:r>
      <w:bookmarkStart w:id="0" w:name="_Hlk182909424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civilnim stradalnicima iz Domovinskog rata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End w:id="0"/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(Narodne novine broj 84/21)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uz prijavu na natječaj dužna je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 prijavi na natječaj pozvati se na to pravo i uz prijavu dostaviti 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dokaze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iz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stavka 1.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čl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anka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49. Zakona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civilnim stradalnicima iz Domovinskog rata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</w:p>
    <w:p w14:paraId="64E4001A" w14:textId="7D6F333A" w:rsidR="009F547D" w:rsidRDefault="009F547D" w:rsidP="009F5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Poveznica na internetsku stranicu Ministarstva hrvatskih branitelja s popisom dokaza potrebnih za ostvarivanje prava prednosti: </w:t>
      </w:r>
      <w:hyperlink r:id="rId8" w:history="1">
        <w:r w:rsidRPr="00995A3A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</w:t>
        </w:r>
        <w:r w:rsidRPr="00995A3A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R</w:t>
        </w:r>
        <w:r w:rsidRPr="00995A3A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.pdf</w:t>
        </w:r>
      </w:hyperlink>
    </w:p>
    <w:p w14:paraId="04F46CF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049DCB" w14:textId="2CC1FA19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stekao inozemnu obrazovnu kvalifikaciju u inozemstvu (izvan Republike Hrvatske) ne može se zaposliti u odgojno-obrazovnoj ustanovi temeljem rješenja o priznavanju inozemne obrazovne kvalifikacije koje izdaje Agencija za znanost i visoko obrazovanje već temeljem rješenja koje izdaje Ministarstvo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 i mladih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C26345A" w14:textId="133BAFA4" w:rsidR="00E234B5" w:rsidRDefault="00000000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kojemu je rješenjem Ministarstva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 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i mladih </w:t>
      </w:r>
      <w:r>
        <w:rPr>
          <w:rFonts w:ascii="Times New Roman" w:hAnsi="Times New Roman" w:cs="Times New Roman"/>
          <w:sz w:val="24"/>
          <w:szCs w:val="24"/>
          <w:lang w:eastAsia="hr-HR"/>
        </w:rPr>
        <w:t>priznata inozemna stručna kvalifikacija kojom se ostvaruje pravo na pristup i obavljanje regulirane profesije nije dužan ishoditi rješenje Agencije za znanost i visoko obrazovanje za potrebe zapošljavanja u odgojno-obrazovnoj ustanovi (više na poveznici</w:t>
      </w:r>
      <w:r>
        <w:rPr>
          <w:rFonts w:ascii="Times New Roman" w:hAnsi="Times New Roman" w:cs="Times New Roman"/>
          <w:color w:val="0099FF"/>
          <w:sz w:val="24"/>
          <w:szCs w:val="24"/>
          <w:lang w:eastAsia="hr-HR"/>
        </w:rPr>
        <w:t xml:space="preserve">: </w:t>
      </w:r>
      <w:r>
        <w:rPr>
          <w:rFonts w:ascii="Times New Roman" w:hAnsi="Times New Roman" w:cs="Times New Roman"/>
          <w:color w:val="0099FF"/>
          <w:sz w:val="24"/>
          <w:szCs w:val="24"/>
          <w:shd w:val="clear" w:color="auto" w:fill="FFFFFF"/>
        </w:rPr>
        <w:t> </w:t>
      </w:r>
      <w:hyperlink r:id="rId9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  <w:shd w:val="clear" w:color="auto" w:fill="FFFFFF"/>
          </w:rPr>
          <w:t>https://mzo.gov.hr/istaknute-teme/odgoj-i-obrazova</w:t>
        </w:r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  <w:shd w:val="clear" w:color="auto" w:fill="FFFFFF"/>
          </w:rPr>
          <w:t>n</w:t>
        </w:r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  <w:shd w:val="clear" w:color="auto" w:fill="FFFFFF"/>
          </w:rPr>
          <w:t>je/priznavanje-inozemnih-obrazovnih-i-strucnih-kvalifikacija/279</w:t>
        </w:r>
      </w:hyperlink>
    </w:p>
    <w:p w14:paraId="20B3337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9C7B4" w14:textId="764C6DCF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Najkasnije do isteka roka za podnošenje prijave na natječaj, Povjerenstvo će na javno dostupnoj mrežnoj </w:t>
      </w:r>
      <w:r w:rsidRPr="00E82F93">
        <w:rPr>
          <w:rFonts w:ascii="Times New Roman" w:hAnsi="Times New Roman" w:cs="Times New Roman"/>
          <w:sz w:val="24"/>
          <w:szCs w:val="24"/>
          <w:lang w:eastAsia="hr-HR"/>
        </w:rPr>
        <w:t>stranici Škole (</w:t>
      </w:r>
      <w:hyperlink r:id="rId10" w:history="1">
        <w:r w:rsidR="00E82F93" w:rsidRPr="00E82F93">
          <w:rPr>
            <w:rStyle w:val="Hiperveza"/>
          </w:rPr>
          <w:t>https://gimnazija-dsimunovica-sinj.skole.hr</w:t>
        </w:r>
        <w:r w:rsidR="00E82F93" w:rsidRPr="00E82F93">
          <w:rPr>
            <w:rStyle w:val="Hiperveza"/>
          </w:rPr>
          <w:t>/</w:t>
        </w:r>
        <w:r w:rsidR="00E82F93" w:rsidRPr="00E82F93">
          <w:rPr>
            <w:rStyle w:val="Hiperveza"/>
          </w:rPr>
          <w:t>natjecaji/</w:t>
        </w:r>
      </w:hyperlink>
      <w:r w:rsidR="00E82F93" w:rsidRPr="00E82F93">
        <w:t xml:space="preserve"> </w:t>
      </w:r>
      <w:r w:rsidRPr="00E82F93">
        <w:rPr>
          <w:rFonts w:ascii="Times New Roman" w:hAnsi="Times New Roman" w:cs="Times New Roman"/>
          <w:sz w:val="24"/>
          <w:szCs w:val="24"/>
        </w:rPr>
        <w:t>) objaviti način procjene, odnosno</w:t>
      </w:r>
      <w:r>
        <w:rPr>
          <w:rFonts w:ascii="Times New Roman" w:hAnsi="Times New Roman" w:cs="Times New Roman"/>
          <w:sz w:val="24"/>
          <w:szCs w:val="24"/>
        </w:rPr>
        <w:t xml:space="preserve"> testiranja kandidata te pravne i druge izvore za pripremu kandidata ako se </w:t>
      </w:r>
      <w:r w:rsidR="00053DD7">
        <w:rPr>
          <w:rFonts w:ascii="Times New Roman" w:hAnsi="Times New Roman" w:cs="Times New Roman"/>
          <w:sz w:val="24"/>
          <w:szCs w:val="24"/>
        </w:rPr>
        <w:t xml:space="preserve">provodi </w:t>
      </w:r>
      <w:r>
        <w:rPr>
          <w:rFonts w:ascii="Times New Roman" w:hAnsi="Times New Roman" w:cs="Times New Roman"/>
          <w:sz w:val="24"/>
          <w:szCs w:val="24"/>
        </w:rPr>
        <w:t>procjena odnosno testiranje.</w:t>
      </w:r>
    </w:p>
    <w:p w14:paraId="78FF00B4" w14:textId="551AF192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Sve kandidate koji su pravodobno dostavili potpunu prijavu sa svim prilozima, odnosno ispravama i koji ispunjavaju uvjete natječaja, Povjerenstvo će pozvati na procjenu odnosno testiranje najmanje pet dana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prije dana određenog za procjenu, odnosno testiranje. U pozivu će biti naveden datum, vrijeme i mjesto procjene odnosno testiranja, te pravni i drugi izvori za pripremu kandidata ako se procjena odnosno testiranje provodi o poznavanju propisa. Poziv će se objaviti na </w:t>
      </w:r>
      <w:r>
        <w:rPr>
          <w:rFonts w:ascii="Times New Roman" w:hAnsi="Times New Roman" w:cs="Times New Roman"/>
          <w:b/>
          <w:sz w:val="24"/>
          <w:szCs w:val="24"/>
        </w:rPr>
        <w:t>javno dostupnim mrežnim stranicama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F93">
        <w:rPr>
          <w:rFonts w:ascii="Times New Roman" w:hAnsi="Times New Roman" w:cs="Times New Roman"/>
          <w:b/>
          <w:bCs/>
          <w:sz w:val="24"/>
          <w:szCs w:val="24"/>
        </w:rPr>
        <w:t>Škole</w:t>
      </w:r>
      <w:r w:rsidRPr="00E82F93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E82F93" w:rsidRPr="00E82F93">
          <w:rPr>
            <w:rStyle w:val="Hiperveza"/>
          </w:rPr>
          <w:t>https://gimnazija-dsimunovica-sinj.sko</w:t>
        </w:r>
        <w:r w:rsidR="00E82F93" w:rsidRPr="00E82F93">
          <w:rPr>
            <w:rStyle w:val="Hiperveza"/>
          </w:rPr>
          <w:t>l</w:t>
        </w:r>
        <w:r w:rsidR="00E82F93" w:rsidRPr="00E82F93">
          <w:rPr>
            <w:rStyle w:val="Hiperveza"/>
          </w:rPr>
          <w:t>e.hr/n</w:t>
        </w:r>
        <w:r w:rsidR="00E82F93" w:rsidRPr="00E82F93">
          <w:rPr>
            <w:rStyle w:val="Hiperveza"/>
          </w:rPr>
          <w:t>a</w:t>
        </w:r>
        <w:r w:rsidR="00E82F93" w:rsidRPr="00E82F93">
          <w:rPr>
            <w:rStyle w:val="Hiperveza"/>
          </w:rPr>
          <w:t>t</w:t>
        </w:r>
        <w:r w:rsidR="00E82F93" w:rsidRPr="00E82F93">
          <w:rPr>
            <w:rStyle w:val="Hiperveza"/>
          </w:rPr>
          <w:t>jecaji/</w:t>
        </w:r>
      </w:hyperlink>
      <w:r w:rsidRPr="00E82F93">
        <w:rPr>
          <w:rFonts w:ascii="Times New Roman" w:hAnsi="Times New Roman" w:cs="Times New Roman"/>
          <w:sz w:val="24"/>
          <w:szCs w:val="24"/>
        </w:rPr>
        <w:t xml:space="preserve">) </w:t>
      </w:r>
      <w:r w:rsidRPr="00E82F93">
        <w:rPr>
          <w:rFonts w:ascii="Times New Roman" w:hAnsi="Times New Roman" w:cs="Times New Roman"/>
          <w:b/>
          <w:sz w:val="24"/>
          <w:szCs w:val="24"/>
        </w:rPr>
        <w:t>te se kandidati neće posebno pozivati</w:t>
      </w:r>
      <w:r w:rsidRPr="00E82F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B020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2C1ADF47" w14:textId="18C9C186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pravodobno dostavio potpunu prijavu sa svim prilozima odnosno ispravama i ispunjava uvjete natječaja dužan je pristupiti procjeni odnosno testiranju prema odredbama Pravilnika o postupku zapošljavanja te procjeni i vrednovanju kandidata za zapošljavanje u Gimnaziji Dinka Šimunovića u Sinju, a koji je dostupan na mrežnim stranicama Škole na poveznici: (</w:t>
      </w:r>
      <w:hyperlink r:id="rId12" w:history="1">
        <w:r w:rsidR="00E82F93" w:rsidRPr="0080484A">
          <w:rPr>
            <w:rStyle w:val="Hiperveza"/>
          </w:rPr>
          <w:t>https</w:t>
        </w:r>
        <w:r w:rsidR="00E82F93" w:rsidRPr="0080484A">
          <w:rPr>
            <w:rStyle w:val="Hiperveza"/>
          </w:rPr>
          <w:t>:</w:t>
        </w:r>
        <w:r w:rsidR="00E82F93" w:rsidRPr="0080484A">
          <w:rPr>
            <w:rStyle w:val="Hiperveza"/>
          </w:rPr>
          <w:t>/</w:t>
        </w:r>
        <w:r w:rsidR="00E82F93" w:rsidRPr="0080484A">
          <w:rPr>
            <w:rStyle w:val="Hiperveza"/>
          </w:rPr>
          <w:t>/</w:t>
        </w:r>
        <w:r w:rsidR="00E82F93" w:rsidRPr="0080484A">
          <w:rPr>
            <w:rStyle w:val="Hiperveza"/>
          </w:rPr>
          <w:t>g</w:t>
        </w:r>
        <w:r w:rsidR="00E82F93" w:rsidRPr="0080484A">
          <w:rPr>
            <w:rStyle w:val="Hiperveza"/>
          </w:rPr>
          <w:t>im</w:t>
        </w:r>
        <w:r w:rsidR="00E82F93" w:rsidRPr="0080484A">
          <w:rPr>
            <w:rStyle w:val="Hiperveza"/>
          </w:rPr>
          <w:t>n</w:t>
        </w:r>
        <w:r w:rsidR="00E82F93" w:rsidRPr="0080484A">
          <w:rPr>
            <w:rStyle w:val="Hiperveza"/>
          </w:rPr>
          <w:t>azij</w:t>
        </w:r>
        <w:r w:rsidR="00E82F93" w:rsidRPr="0080484A">
          <w:rPr>
            <w:rStyle w:val="Hiperveza"/>
          </w:rPr>
          <w:t>a</w:t>
        </w:r>
        <w:r w:rsidR="00E82F93" w:rsidRPr="0080484A">
          <w:rPr>
            <w:rStyle w:val="Hiperveza"/>
          </w:rPr>
          <w:t>-dsimunovica-sinj.skole.hr/pravilnici/</w:t>
        </w:r>
      </w:hyperlink>
      <w:r w:rsidR="00E82F93">
        <w:t xml:space="preserve"> </w:t>
      </w:r>
      <w:r w:rsidRPr="00E82F93">
        <w:rPr>
          <w:rFonts w:ascii="Times New Roman" w:hAnsi="Times New Roman" w:cs="Times New Roman"/>
          <w:sz w:val="24"/>
          <w:szCs w:val="24"/>
        </w:rPr>
        <w:t xml:space="preserve">). </w:t>
      </w:r>
      <w:r w:rsidRPr="00E82F93">
        <w:rPr>
          <w:rFonts w:ascii="Times New Roman" w:hAnsi="Times New Roman" w:cs="Times New Roman"/>
          <w:b/>
          <w:sz w:val="24"/>
          <w:szCs w:val="24"/>
        </w:rPr>
        <w:t>Osobe koje ne ulaze u listu kandidata Škole ne obavještava o razlozima</w:t>
      </w:r>
      <w:r>
        <w:rPr>
          <w:rFonts w:ascii="Times New Roman" w:hAnsi="Times New Roman" w:cs="Times New Roman"/>
          <w:b/>
          <w:sz w:val="24"/>
          <w:szCs w:val="24"/>
        </w:rPr>
        <w:t xml:space="preserve"> istog.</w:t>
      </w:r>
    </w:p>
    <w:p w14:paraId="1DF47AD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 koji je osoba s invaliditetom Škola je obavezna u postupku procjene odnosno testiranja osigurati odgovarajuću razumnu prilagodbu ako je kandidat u prijavi na natječaj naveo potrebu za odgovarajućom prilagodbom.</w:t>
      </w:r>
    </w:p>
    <w:p w14:paraId="471A427B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Ako kandidat nije pristupio procjeni odnosno testiranju smatra se da je odustao od prijave na natječaj i ne smatra se kandidatom.</w:t>
      </w:r>
    </w:p>
    <w:p w14:paraId="55754C7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042F28" w14:textId="39C140F2" w:rsidR="00E234B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Podnošenjem prijave na natječaj, kandidat daje izričitu privolu Gimnaziji Dinka Šimunovića u Sinju </w:t>
      </w:r>
      <w:r>
        <w:rPr>
          <w:rFonts w:ascii="Times New Roman" w:hAnsi="Times New Roman" w:cs="Times New Roman"/>
          <w:sz w:val="24"/>
          <w:szCs w:val="24"/>
        </w:rPr>
        <w:t xml:space="preserve">da može prikupljati i obrađivati osobne podatke kandidata iz natječajne dokumentacije u svrhu provedbe natječajnog postupka sukladno </w:t>
      </w:r>
      <w:r w:rsidR="00444892">
        <w:rPr>
          <w:rFonts w:ascii="Times New Roman" w:hAnsi="Times New Roman" w:cs="Times New Roman"/>
          <w:sz w:val="24"/>
          <w:szCs w:val="24"/>
        </w:rPr>
        <w:t>važećim propisima o zaštiti osobnih podataka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B91B98C" w14:textId="45E5628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Rok za podnošenje prijave na natječaj je osam (8) dana od dana objave natječaja na mrežnim stranicama i oglasnim pločama Hrvatskog zavoda za zapošljavanje te mrežnim stranicama i oglasnoj ploči Škole.</w:t>
      </w:r>
    </w:p>
    <w:p w14:paraId="7087E32F" w14:textId="5109947B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dostavljaju se neposredno putem protokola Škole  ili  poštom  na adresu: Gimnazija Dinka Šimunovića u Sinju, Dinka Šimunovića 10, 21230 Sinj, 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s naznakom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,,Za natječaj –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E7265D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nastavnik </w:t>
      </w:r>
      <w:r w:rsidR="00110534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>engleskog</w:t>
      </w:r>
      <w:r w:rsidR="00B042D1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jezika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</w:p>
    <w:p w14:paraId="28236C2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1F9B59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Nepravovremene i nepotpune prijave kao i prijave koje nisu dostavljene na propisan način neće se razmatrati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3B93BE1" w14:textId="6B585DA6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prijavljeni na natječaj bit će obaviješteni o rezultatima natječaja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putem mrežne stranice Škole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E82F93">
        <w:rPr>
          <w:rFonts w:ascii="Times New Roman" w:hAnsi="Times New Roman" w:cs="Times New Roman"/>
          <w:sz w:val="24"/>
          <w:szCs w:val="24"/>
          <w:lang w:eastAsia="hr-HR"/>
        </w:rPr>
        <w:t>(</w:t>
      </w:r>
      <w:hyperlink r:id="rId13" w:history="1">
        <w:r w:rsidR="00E82F93" w:rsidRPr="0080484A">
          <w:rPr>
            <w:rStyle w:val="Hiperveza"/>
          </w:rPr>
          <w:t>https://gimnazija-dsimunovica-sin</w:t>
        </w:r>
        <w:r w:rsidR="00E82F93" w:rsidRPr="0080484A">
          <w:rPr>
            <w:rStyle w:val="Hiperveza"/>
          </w:rPr>
          <w:t>j</w:t>
        </w:r>
        <w:r w:rsidR="00E82F93" w:rsidRPr="0080484A">
          <w:rPr>
            <w:rStyle w:val="Hiperveza"/>
          </w:rPr>
          <w:t>.skole.hr/natjecaji/</w:t>
        </w:r>
      </w:hyperlink>
      <w:r w:rsidR="00E82F93">
        <w:t xml:space="preserve"> </w:t>
      </w:r>
      <w:r w:rsidRPr="00E82F93">
        <w:rPr>
          <w:rFonts w:ascii="Times New Roman" w:hAnsi="Times New Roman" w:cs="Times New Roman"/>
          <w:sz w:val="24"/>
          <w:szCs w:val="24"/>
          <w:lang w:eastAsia="hr-HR"/>
        </w:rPr>
        <w:t>) najkasnije u roku od petnaest dana od dana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sklapanja ugovora o radu s izabranim kandidatom. U slučaju iz članka 24. stavka 4. Pravilnika o postupku zapošljavanja te procjeni i vrednovanju kandidata za zapošljavanje u Gimnaziji Dinka Šimunovića u Sinju, kandidati će biti obaviješteni pisanom preporučenom poštanskom pošiljkom s povratnicom. </w:t>
      </w:r>
    </w:p>
    <w:p w14:paraId="443AD352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03BA528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FCF969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Ravnatelj:</w:t>
      </w:r>
    </w:p>
    <w:p w14:paraId="0CF8E7F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Tomislav Bilić, prof.</w:t>
      </w:r>
    </w:p>
    <w:p w14:paraId="43E8D39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B272D5" w14:textId="6EEF321A" w:rsidR="00FD7B0F" w:rsidRDefault="00D2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B27">
        <w:rPr>
          <w:rFonts w:ascii="Times New Roman" w:hAnsi="Times New Roman" w:cs="Times New Roman"/>
          <w:sz w:val="24"/>
          <w:szCs w:val="24"/>
        </w:rPr>
        <w:t xml:space="preserve">Natječaj je objavljen na mrežnim stranicama i oglasnim pločama Hrvatskog zavoda za zapošljavanje, na mrežnim stranicama i oglasnoj ploči Gimnazije Dinka Šimunovića u Sinju, dana </w:t>
      </w:r>
      <w:r w:rsidR="00110534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9C6B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10534">
        <w:rPr>
          <w:rFonts w:ascii="Times New Roman" w:hAnsi="Times New Roman" w:cs="Times New Roman"/>
          <w:b/>
          <w:bCs/>
          <w:sz w:val="24"/>
          <w:szCs w:val="24"/>
        </w:rPr>
        <w:t>ožujka</w:t>
      </w:r>
      <w:r w:rsidRPr="009C6B9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105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26B27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E82F93" w:rsidRPr="0080484A">
          <w:rPr>
            <w:rStyle w:val="Hiperveza"/>
          </w:rPr>
          <w:t>https://gimnazija-dsimunovica-sinj.s</w:t>
        </w:r>
        <w:r w:rsidR="00E82F93" w:rsidRPr="0080484A">
          <w:rPr>
            <w:rStyle w:val="Hiperveza"/>
          </w:rPr>
          <w:t>k</w:t>
        </w:r>
        <w:r w:rsidR="00E82F93" w:rsidRPr="0080484A">
          <w:rPr>
            <w:rStyle w:val="Hiperveza"/>
          </w:rPr>
          <w:t>ole</w:t>
        </w:r>
        <w:r w:rsidR="00E82F93" w:rsidRPr="0080484A">
          <w:rPr>
            <w:rStyle w:val="Hiperveza"/>
          </w:rPr>
          <w:t>.</w:t>
        </w:r>
        <w:r w:rsidR="00E82F93" w:rsidRPr="0080484A">
          <w:rPr>
            <w:rStyle w:val="Hiperveza"/>
          </w:rPr>
          <w:t>hr/nat</w:t>
        </w:r>
        <w:r w:rsidR="00E82F93" w:rsidRPr="0080484A">
          <w:rPr>
            <w:rStyle w:val="Hiperveza"/>
          </w:rPr>
          <w:t>j</w:t>
        </w:r>
        <w:r w:rsidR="00E82F93" w:rsidRPr="0080484A">
          <w:rPr>
            <w:rStyle w:val="Hiperveza"/>
          </w:rPr>
          <w:t>ecaji/</w:t>
        </w:r>
      </w:hyperlink>
      <w:r w:rsidR="00E82F93">
        <w:t xml:space="preserve"> </w:t>
      </w:r>
    </w:p>
    <w:sectPr w:rsidR="00FD7B0F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E66F" w14:textId="77777777" w:rsidR="000A09A1" w:rsidRDefault="000A09A1">
      <w:pPr>
        <w:spacing w:line="240" w:lineRule="auto"/>
      </w:pPr>
      <w:r>
        <w:separator/>
      </w:r>
    </w:p>
  </w:endnote>
  <w:endnote w:type="continuationSeparator" w:id="0">
    <w:p w14:paraId="3DDC3818" w14:textId="77777777" w:rsidR="000A09A1" w:rsidRDefault="000A0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DB13" w14:textId="77777777" w:rsidR="000A09A1" w:rsidRDefault="000A09A1">
      <w:pPr>
        <w:spacing w:after="0"/>
      </w:pPr>
      <w:r>
        <w:separator/>
      </w:r>
    </w:p>
  </w:footnote>
  <w:footnote w:type="continuationSeparator" w:id="0">
    <w:p w14:paraId="50FC0393" w14:textId="77777777" w:rsidR="000A09A1" w:rsidRDefault="000A09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04C"/>
    <w:multiLevelType w:val="multilevel"/>
    <w:tmpl w:val="00840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9AF"/>
    <w:multiLevelType w:val="multilevel"/>
    <w:tmpl w:val="25E169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12C1"/>
    <w:multiLevelType w:val="multilevel"/>
    <w:tmpl w:val="763112C1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54832">
    <w:abstractNumId w:val="0"/>
  </w:num>
  <w:num w:numId="2" w16cid:durableId="1229072324">
    <w:abstractNumId w:val="1"/>
  </w:num>
  <w:num w:numId="3" w16cid:durableId="16899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B"/>
    <w:rsid w:val="00007D93"/>
    <w:rsid w:val="00027571"/>
    <w:rsid w:val="00053DD7"/>
    <w:rsid w:val="000A09A1"/>
    <w:rsid w:val="000B1FBE"/>
    <w:rsid w:val="000C7B23"/>
    <w:rsid w:val="000D1FB4"/>
    <w:rsid w:val="000F34B9"/>
    <w:rsid w:val="00110534"/>
    <w:rsid w:val="0012058F"/>
    <w:rsid w:val="0012179F"/>
    <w:rsid w:val="00132664"/>
    <w:rsid w:val="00145187"/>
    <w:rsid w:val="001D24B3"/>
    <w:rsid w:val="002210DB"/>
    <w:rsid w:val="00277E65"/>
    <w:rsid w:val="002967C2"/>
    <w:rsid w:val="002A7823"/>
    <w:rsid w:val="002B2BE3"/>
    <w:rsid w:val="003C2C0B"/>
    <w:rsid w:val="003D3089"/>
    <w:rsid w:val="004234C1"/>
    <w:rsid w:val="00426542"/>
    <w:rsid w:val="004379D2"/>
    <w:rsid w:val="00444892"/>
    <w:rsid w:val="004469B2"/>
    <w:rsid w:val="004542FA"/>
    <w:rsid w:val="004921A7"/>
    <w:rsid w:val="004D46B1"/>
    <w:rsid w:val="004E392D"/>
    <w:rsid w:val="004F7DBD"/>
    <w:rsid w:val="005310DF"/>
    <w:rsid w:val="00534E00"/>
    <w:rsid w:val="0054187F"/>
    <w:rsid w:val="005526EF"/>
    <w:rsid w:val="005656C6"/>
    <w:rsid w:val="005A6C00"/>
    <w:rsid w:val="005C0E59"/>
    <w:rsid w:val="005F52D9"/>
    <w:rsid w:val="00617982"/>
    <w:rsid w:val="00624E57"/>
    <w:rsid w:val="00637602"/>
    <w:rsid w:val="00641FAE"/>
    <w:rsid w:val="00697990"/>
    <w:rsid w:val="006B0A2D"/>
    <w:rsid w:val="006E1F6E"/>
    <w:rsid w:val="006F50AB"/>
    <w:rsid w:val="006F674C"/>
    <w:rsid w:val="00701B5B"/>
    <w:rsid w:val="00703977"/>
    <w:rsid w:val="007418F0"/>
    <w:rsid w:val="00751DC0"/>
    <w:rsid w:val="00770043"/>
    <w:rsid w:val="007B1DD0"/>
    <w:rsid w:val="007C0178"/>
    <w:rsid w:val="007E4757"/>
    <w:rsid w:val="0085174E"/>
    <w:rsid w:val="0086150B"/>
    <w:rsid w:val="00865FD9"/>
    <w:rsid w:val="008878DE"/>
    <w:rsid w:val="008D6A60"/>
    <w:rsid w:val="008F42B5"/>
    <w:rsid w:val="009056D1"/>
    <w:rsid w:val="00912B2B"/>
    <w:rsid w:val="00916967"/>
    <w:rsid w:val="009870A6"/>
    <w:rsid w:val="009C6B9E"/>
    <w:rsid w:val="009C7445"/>
    <w:rsid w:val="009D09F1"/>
    <w:rsid w:val="009E0359"/>
    <w:rsid w:val="009F18EC"/>
    <w:rsid w:val="009F547D"/>
    <w:rsid w:val="00A94DB9"/>
    <w:rsid w:val="00AA035B"/>
    <w:rsid w:val="00AF293D"/>
    <w:rsid w:val="00B042D1"/>
    <w:rsid w:val="00B14448"/>
    <w:rsid w:val="00B21D69"/>
    <w:rsid w:val="00B35B41"/>
    <w:rsid w:val="00B643BB"/>
    <w:rsid w:val="00B758B7"/>
    <w:rsid w:val="00BC4D9A"/>
    <w:rsid w:val="00BE6B57"/>
    <w:rsid w:val="00BF61E0"/>
    <w:rsid w:val="00C477AA"/>
    <w:rsid w:val="00C95CE9"/>
    <w:rsid w:val="00CB3FA1"/>
    <w:rsid w:val="00CB51BC"/>
    <w:rsid w:val="00CF6934"/>
    <w:rsid w:val="00D073A1"/>
    <w:rsid w:val="00D150F5"/>
    <w:rsid w:val="00D26B27"/>
    <w:rsid w:val="00D4153E"/>
    <w:rsid w:val="00D43AF8"/>
    <w:rsid w:val="00D841A6"/>
    <w:rsid w:val="00D90055"/>
    <w:rsid w:val="00DB7173"/>
    <w:rsid w:val="00DC4D1F"/>
    <w:rsid w:val="00DE4228"/>
    <w:rsid w:val="00DE6991"/>
    <w:rsid w:val="00DE76A3"/>
    <w:rsid w:val="00E12A49"/>
    <w:rsid w:val="00E234B5"/>
    <w:rsid w:val="00E24469"/>
    <w:rsid w:val="00E50D3E"/>
    <w:rsid w:val="00E646D5"/>
    <w:rsid w:val="00E7265D"/>
    <w:rsid w:val="00E76F2F"/>
    <w:rsid w:val="00E82F93"/>
    <w:rsid w:val="00ED24C0"/>
    <w:rsid w:val="00ED65E6"/>
    <w:rsid w:val="00EF4526"/>
    <w:rsid w:val="00F028A1"/>
    <w:rsid w:val="00F0486B"/>
    <w:rsid w:val="00F4574F"/>
    <w:rsid w:val="00F9631C"/>
    <w:rsid w:val="00FA008D"/>
    <w:rsid w:val="00FC5943"/>
    <w:rsid w:val="00FD4C37"/>
    <w:rsid w:val="00FD5A25"/>
    <w:rsid w:val="00FD7B0F"/>
    <w:rsid w:val="00FE54B7"/>
    <w:rsid w:val="0FAF6885"/>
    <w:rsid w:val="15723582"/>
    <w:rsid w:val="2C082C5A"/>
    <w:rsid w:val="3099023B"/>
    <w:rsid w:val="3B787F08"/>
    <w:rsid w:val="4B2D2BE6"/>
    <w:rsid w:val="651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C448"/>
  <w15:docId w15:val="{460D4BB5-A55C-4322-AAD1-807ABCFC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Zadanifontodlomka"/>
    <w:uiPriority w:val="99"/>
    <w:semiHidden/>
    <w:qFormat/>
  </w:style>
  <w:style w:type="character" w:customStyle="1" w:styleId="TijelotekstaChar">
    <w:name w:val="Tijelo teksta Char"/>
    <w:link w:val="Tijelotekst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9F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gimnazija-dsimunovica-sinj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gimnazija-dsimunovica-sinj.skole.hr/pravilnic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dsimunovica-sinj.skole.hr/natjecaj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imnazija-dsimunovica-sinj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Relationship Id="rId14" Type="http://schemas.openxmlformats.org/officeDocument/2006/relationships/hyperlink" Target="https://gimnazija-dsimunovica-sinj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Filipović Grčić</dc:creator>
  <cp:lastModifiedBy>Marija Filipović Grčić</cp:lastModifiedBy>
  <cp:revision>3</cp:revision>
  <cp:lastPrinted>2025-12-09T08:51:00Z</cp:lastPrinted>
  <dcterms:created xsi:type="dcterms:W3CDTF">2026-03-16T13:30:00Z</dcterms:created>
  <dcterms:modified xsi:type="dcterms:W3CDTF">2026-03-17T07:56:00Z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A819DD6EDB884B9EA286FFC829C8F9F4_13</vt:lpwstr>
  </property>
</Properties>
</file>